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52F3" w:rsidRDefault="003C52F3" w:rsidP="00E95BD6">
      <w:pPr>
        <w:spacing w:after="0" w:line="240" w:lineRule="auto"/>
        <w:rPr>
          <w:lang w:val="sr-Cyrl-RS"/>
        </w:rPr>
      </w:pPr>
      <w:r>
        <w:rPr>
          <w:lang w:val="sr-Cyrl-RS"/>
        </w:rPr>
        <w:t>ОПШТИНА ШИД</w:t>
      </w:r>
    </w:p>
    <w:p w:rsidR="003C52F3" w:rsidRDefault="003C52F3" w:rsidP="00E95BD6">
      <w:pPr>
        <w:spacing w:after="0" w:line="240" w:lineRule="auto"/>
        <w:rPr>
          <w:lang w:val="sr-Cyrl-RS"/>
        </w:rPr>
      </w:pPr>
      <w:r>
        <w:rPr>
          <w:lang w:val="sr-Cyrl-RS"/>
        </w:rPr>
        <w:t xml:space="preserve">КОМИСИЈА ЗА ПЛАНОВЕ </w:t>
      </w:r>
    </w:p>
    <w:p w:rsidR="003C52F3" w:rsidRDefault="00E95BD6" w:rsidP="00E95BD6">
      <w:pPr>
        <w:spacing w:after="0" w:line="240" w:lineRule="auto"/>
        <w:rPr>
          <w:lang w:val="sr-Cyrl-RS"/>
        </w:rPr>
      </w:pPr>
      <w:r>
        <w:rPr>
          <w:lang w:val="sr-Cyrl-RS"/>
        </w:rPr>
        <w:t>Нови Сад, 11.02.2026.године</w:t>
      </w:r>
    </w:p>
    <w:p w:rsidR="00E95BD6" w:rsidRDefault="00E95BD6" w:rsidP="00E95BD6">
      <w:pPr>
        <w:spacing w:after="0" w:line="240" w:lineRule="auto"/>
        <w:rPr>
          <w:lang w:val="sr-Cyrl-RS"/>
        </w:rPr>
      </w:pPr>
    </w:p>
    <w:p w:rsidR="003C52F3" w:rsidRDefault="003C52F3" w:rsidP="003C52F3">
      <w:pPr>
        <w:rPr>
          <w:lang w:val="sr-Cyrl-RS"/>
        </w:rPr>
      </w:pPr>
      <w:r>
        <w:rPr>
          <w:lang w:val="sr-Cyrl-RS"/>
        </w:rPr>
        <w:t>Софија Шумаруна</w:t>
      </w:r>
      <w:r w:rsidR="00E95BD6">
        <w:rPr>
          <w:lang w:val="sr-Cyrl-RS"/>
        </w:rPr>
        <w:t>,</w:t>
      </w:r>
      <w:r>
        <w:rPr>
          <w:lang w:val="sr-Cyrl-RS"/>
        </w:rPr>
        <w:t xml:space="preserve"> члан Комисије</w:t>
      </w:r>
    </w:p>
    <w:p w:rsidR="003C52F3" w:rsidRDefault="003C52F3" w:rsidP="003C52F3">
      <w:pPr>
        <w:rPr>
          <w:lang w:val="sr-Cyrl-RS"/>
        </w:rPr>
      </w:pPr>
    </w:p>
    <w:p w:rsidR="003C52F3" w:rsidRPr="003C52F3" w:rsidRDefault="003C52F3" w:rsidP="00E95BD6">
      <w:pPr>
        <w:jc w:val="center"/>
        <w:rPr>
          <w:lang w:val="sr-Cyrl-RS"/>
        </w:rPr>
      </w:pPr>
      <w:r>
        <w:rPr>
          <w:lang w:val="sr-Cyrl-RS"/>
        </w:rPr>
        <w:t>МИШЉЕЊЕ ПО ТАЧКАМА ДНЕВНОГ РЕДА</w:t>
      </w:r>
    </w:p>
    <w:p w:rsidR="003C52F3" w:rsidRDefault="003C52F3" w:rsidP="003C52F3"/>
    <w:p w:rsidR="003C52F3" w:rsidRPr="003C52F3" w:rsidRDefault="003C52F3" w:rsidP="003C52F3">
      <w:pPr>
        <w:pStyle w:val="ListParagraph"/>
        <w:numPr>
          <w:ilvl w:val="0"/>
          <w:numId w:val="1"/>
        </w:numPr>
        <w:rPr>
          <w:lang w:val="sr-Cyrl-RS"/>
        </w:rPr>
      </w:pPr>
      <w:proofErr w:type="spellStart"/>
      <w:r>
        <w:t>Усвајање</w:t>
      </w:r>
      <w:proofErr w:type="spellEnd"/>
      <w:r>
        <w:t xml:space="preserve"> </w:t>
      </w:r>
      <w:proofErr w:type="spellStart"/>
      <w:r>
        <w:t>Записника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64. (</w:t>
      </w:r>
      <w:proofErr w:type="spellStart"/>
      <w:r>
        <w:t>шестдесет</w:t>
      </w:r>
      <w:proofErr w:type="spellEnd"/>
      <w:r>
        <w:t xml:space="preserve"> и </w:t>
      </w:r>
      <w:proofErr w:type="spellStart"/>
      <w:r>
        <w:t>четврте</w:t>
      </w:r>
      <w:proofErr w:type="spellEnd"/>
      <w:r>
        <w:t xml:space="preserve">) – </w:t>
      </w:r>
      <w:proofErr w:type="spellStart"/>
      <w:r>
        <w:t>седнице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планове</w:t>
      </w:r>
      <w:proofErr w:type="spellEnd"/>
    </w:p>
    <w:p w:rsidR="003C52F3" w:rsidRDefault="003C52F3" w:rsidP="003C52F3">
      <w:pPr>
        <w:pStyle w:val="ListParagraph"/>
        <w:rPr>
          <w:lang w:val="sr-Cyrl-RS"/>
        </w:rPr>
      </w:pPr>
    </w:p>
    <w:p w:rsidR="003C52F3" w:rsidRPr="003C52F3" w:rsidRDefault="003C52F3" w:rsidP="003C52F3">
      <w:pPr>
        <w:pStyle w:val="ListParagraph"/>
        <w:rPr>
          <w:lang w:val="sr-Cyrl-RS"/>
        </w:rPr>
      </w:pPr>
    </w:p>
    <w:p w:rsidR="003C52F3" w:rsidRPr="003C52F3" w:rsidRDefault="003C52F3" w:rsidP="003C52F3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proofErr w:type="spellStart"/>
      <w:r>
        <w:t>Стручна</w:t>
      </w:r>
      <w:proofErr w:type="spellEnd"/>
      <w:r>
        <w:t xml:space="preserve"> </w:t>
      </w:r>
      <w:proofErr w:type="spellStart"/>
      <w:r>
        <w:t>контрола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детаљне</w:t>
      </w:r>
      <w:proofErr w:type="spellEnd"/>
      <w:r>
        <w:t xml:space="preserve"> </w:t>
      </w:r>
      <w:proofErr w:type="spellStart"/>
      <w:r>
        <w:t>регулације</w:t>
      </w:r>
      <w:proofErr w:type="spellEnd"/>
      <w:r>
        <w:t xml:space="preserve"> </w:t>
      </w:r>
      <w:proofErr w:type="spellStart"/>
      <w:r>
        <w:t>кружне</w:t>
      </w:r>
      <w:proofErr w:type="spellEnd"/>
      <w:r>
        <w:t xml:space="preserve"> </w:t>
      </w:r>
      <w:proofErr w:type="spellStart"/>
      <w:r>
        <w:t>раскрснице</w:t>
      </w:r>
      <w:proofErr w:type="spellEnd"/>
      <w:r>
        <w:t xml:space="preserve"> </w:t>
      </w:r>
      <w:proofErr w:type="spellStart"/>
      <w:r>
        <w:t>за</w:t>
      </w:r>
      <w:proofErr w:type="spellEnd"/>
      <w:r w:rsidRPr="003C52F3">
        <w:rPr>
          <w:lang w:val="sr-Cyrl-RS"/>
        </w:rPr>
        <w:t xml:space="preserve"> </w:t>
      </w:r>
      <w:proofErr w:type="spellStart"/>
      <w:r>
        <w:t>побољшање</w:t>
      </w:r>
      <w:proofErr w:type="spellEnd"/>
      <w:r>
        <w:t xml:space="preserve"> </w:t>
      </w:r>
      <w:proofErr w:type="spellStart"/>
      <w:r>
        <w:t>укрсног</w:t>
      </w:r>
      <w:proofErr w:type="spellEnd"/>
      <w:r>
        <w:t xml:space="preserve"> </w:t>
      </w:r>
      <w:proofErr w:type="spellStart"/>
      <w:r>
        <w:t>места</w:t>
      </w:r>
      <w:proofErr w:type="spellEnd"/>
      <w:r>
        <w:t xml:space="preserve"> </w:t>
      </w:r>
      <w:proofErr w:type="spellStart"/>
      <w:r>
        <w:t>државног</w:t>
      </w:r>
      <w:proofErr w:type="spellEnd"/>
      <w:r>
        <w:t xml:space="preserve"> </w:t>
      </w:r>
      <w:proofErr w:type="spellStart"/>
      <w:r>
        <w:t>пута</w:t>
      </w:r>
      <w:proofErr w:type="spellEnd"/>
      <w:r>
        <w:t xml:space="preserve"> IIА 121 и </w:t>
      </w:r>
      <w:proofErr w:type="spellStart"/>
      <w:r>
        <w:t>приступне</w:t>
      </w:r>
      <w:proofErr w:type="spellEnd"/>
      <w:r>
        <w:t xml:space="preserve"> </w:t>
      </w:r>
      <w:proofErr w:type="spellStart"/>
      <w:r>
        <w:t>саобраћајнице</w:t>
      </w:r>
      <w:proofErr w:type="spellEnd"/>
      <w:r w:rsidRPr="003C52F3">
        <w:rPr>
          <w:lang w:val="sr-Cyrl-RS"/>
        </w:rPr>
        <w:t xml:space="preserve"> </w:t>
      </w:r>
      <w:proofErr w:type="spellStart"/>
      <w:r>
        <w:t>бочној</w:t>
      </w:r>
      <w:proofErr w:type="spellEnd"/>
      <w:r>
        <w:t xml:space="preserve"> </w:t>
      </w:r>
      <w:proofErr w:type="spellStart"/>
      <w:r>
        <w:t>наплатној</w:t>
      </w:r>
      <w:proofErr w:type="spellEnd"/>
      <w:r>
        <w:t xml:space="preserve"> </w:t>
      </w:r>
      <w:proofErr w:type="spellStart"/>
      <w:r>
        <w:t>станици</w:t>
      </w:r>
      <w:proofErr w:type="spellEnd"/>
      <w:r>
        <w:t xml:space="preserve"> </w:t>
      </w:r>
      <w:proofErr w:type="spellStart"/>
      <w:r>
        <w:t>Адашевци</w:t>
      </w:r>
      <w:proofErr w:type="spellEnd"/>
      <w:r>
        <w:t xml:space="preserve"> </w:t>
      </w:r>
      <w:proofErr w:type="spellStart"/>
      <w:r>
        <w:t>државног</w:t>
      </w:r>
      <w:proofErr w:type="spellEnd"/>
      <w:r>
        <w:t xml:space="preserve"> </w:t>
      </w:r>
      <w:proofErr w:type="spellStart"/>
      <w:r>
        <w:t>пута</w:t>
      </w:r>
      <w:proofErr w:type="spellEnd"/>
      <w:r>
        <w:t xml:space="preserve"> А3 (</w:t>
      </w:r>
      <w:proofErr w:type="spellStart"/>
      <w:r>
        <w:t>аутопут</w:t>
      </w:r>
      <w:proofErr w:type="spellEnd"/>
      <w:r>
        <w:t xml:space="preserve"> Е-70), </w:t>
      </w:r>
      <w:proofErr w:type="spellStart"/>
      <w:r>
        <w:t>на</w:t>
      </w:r>
      <w:proofErr w:type="spellEnd"/>
      <w:r>
        <w:t xml:space="preserve"> km</w:t>
      </w:r>
      <w:r w:rsidRPr="003C52F3">
        <w:rPr>
          <w:lang w:val="sr-Cyrl-RS"/>
        </w:rPr>
        <w:t xml:space="preserve"> </w:t>
      </w:r>
      <w:r>
        <w:t xml:space="preserve">21+009,00 </w:t>
      </w:r>
      <w:proofErr w:type="spellStart"/>
      <w:r>
        <w:t>државног</w:t>
      </w:r>
      <w:proofErr w:type="spellEnd"/>
      <w:r>
        <w:t xml:space="preserve"> </w:t>
      </w:r>
      <w:proofErr w:type="spellStart"/>
      <w:r>
        <w:t>пута</w:t>
      </w:r>
      <w:proofErr w:type="spellEnd"/>
      <w:r>
        <w:t xml:space="preserve"> IIА 121 у КО </w:t>
      </w:r>
      <w:proofErr w:type="spellStart"/>
      <w:r>
        <w:t>Адашевци</w:t>
      </w:r>
      <w:proofErr w:type="spellEnd"/>
      <w:r>
        <w:t xml:space="preserve">, </w:t>
      </w:r>
      <w:proofErr w:type="spellStart"/>
      <w:r>
        <w:t>инвеститора</w:t>
      </w:r>
      <w:proofErr w:type="spellEnd"/>
      <w:r>
        <w:t xml:space="preserve"> ЈП „</w:t>
      </w:r>
      <w:proofErr w:type="spellStart"/>
      <w:r>
        <w:t>Путеви</w:t>
      </w:r>
      <w:proofErr w:type="spellEnd"/>
      <w:r>
        <w:t xml:space="preserve"> </w:t>
      </w:r>
      <w:proofErr w:type="gramStart"/>
      <w:r>
        <w:t>Србије“</w:t>
      </w:r>
      <w:r w:rsidRPr="003C52F3">
        <w:rPr>
          <w:lang w:val="sr-Cyrl-RS"/>
        </w:rPr>
        <w:t xml:space="preserve"> </w:t>
      </w:r>
      <w:proofErr w:type="spellStart"/>
      <w:r>
        <w:t>Београд</w:t>
      </w:r>
      <w:proofErr w:type="spellEnd"/>
      <w:proofErr w:type="gramEnd"/>
      <w:r>
        <w:t xml:space="preserve">, </w:t>
      </w:r>
      <w:proofErr w:type="spellStart"/>
      <w:r>
        <w:t>ул</w:t>
      </w:r>
      <w:proofErr w:type="spellEnd"/>
      <w:r>
        <w:t xml:space="preserve">. </w:t>
      </w:r>
      <w:proofErr w:type="spellStart"/>
      <w:r>
        <w:t>Булевар</w:t>
      </w:r>
      <w:proofErr w:type="spellEnd"/>
      <w:r>
        <w:t xml:space="preserve"> </w:t>
      </w:r>
      <w:proofErr w:type="spellStart"/>
      <w:r>
        <w:t>Краља</w:t>
      </w:r>
      <w:proofErr w:type="spellEnd"/>
      <w:r>
        <w:t xml:space="preserve"> </w:t>
      </w:r>
      <w:proofErr w:type="spellStart"/>
      <w:r>
        <w:t>Александра</w:t>
      </w:r>
      <w:proofErr w:type="spellEnd"/>
      <w:r>
        <w:t xml:space="preserve"> </w:t>
      </w:r>
      <w:proofErr w:type="spellStart"/>
      <w:r>
        <w:t>бр</w:t>
      </w:r>
      <w:proofErr w:type="spellEnd"/>
      <w:r>
        <w:t>. 282</w:t>
      </w:r>
    </w:p>
    <w:p w:rsidR="000A2988" w:rsidRDefault="000A2988" w:rsidP="003C52F3">
      <w:pPr>
        <w:pStyle w:val="ListParagraph"/>
        <w:rPr>
          <w:lang w:val="sr-Cyrl-RS"/>
        </w:rPr>
      </w:pPr>
    </w:p>
    <w:p w:rsidR="003C52F3" w:rsidRDefault="003C52F3" w:rsidP="003C52F3">
      <w:pPr>
        <w:pStyle w:val="ListParagraph"/>
        <w:rPr>
          <w:lang w:val="sr-Cyrl-RS"/>
        </w:rPr>
      </w:pPr>
      <w:r>
        <w:rPr>
          <w:lang w:val="sr-Cyrl-RS"/>
        </w:rPr>
        <w:t>Сугестије:</w:t>
      </w:r>
    </w:p>
    <w:p w:rsidR="003C52F3" w:rsidRDefault="003C52F3" w:rsidP="003C52F3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У тексту навести да је у питању „Нацрт Плана“</w:t>
      </w:r>
    </w:p>
    <w:p w:rsidR="000A2988" w:rsidRDefault="000A2988" w:rsidP="003C52F3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Недостају услови заштите животне средине надлежног органа</w:t>
      </w:r>
    </w:p>
    <w:p w:rsidR="000A2988" w:rsidRDefault="003663B3" w:rsidP="003663B3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>Став који</w:t>
      </w:r>
      <w:r w:rsidRPr="003663B3">
        <w:rPr>
          <w:lang w:val="sr-Cyrl-RS"/>
        </w:rPr>
        <w:t xml:space="preserve"> гласи </w:t>
      </w:r>
      <w:r>
        <w:rPr>
          <w:lang w:val="sr-Cyrl-RS"/>
        </w:rPr>
        <w:t xml:space="preserve"> (страна 23) </w:t>
      </w:r>
      <w:r w:rsidRPr="003663B3">
        <w:rPr>
          <w:lang w:val="sr-Cyrl-RS"/>
        </w:rPr>
        <w:t>„</w:t>
      </w:r>
      <w:r w:rsidRPr="003663B3">
        <w:rPr>
          <w:lang w:val="sr-Cyrl-RS"/>
        </w:rPr>
        <w:t>Положај грађевинске линије:</w:t>
      </w:r>
      <w:r w:rsidRPr="003663B3">
        <w:rPr>
          <w:lang w:val="sr-Cyrl-RS"/>
        </w:rPr>
        <w:t xml:space="preserve"> </w:t>
      </w:r>
      <w:r w:rsidRPr="003663B3">
        <w:rPr>
          <w:lang w:val="sr-Cyrl-RS"/>
        </w:rPr>
        <w:t>Регулациона линија оба државна пута остаје постојећа. Како се обухват налази ван грађевинског подручја насеља и пролази кроз пољопривредно земљиште, није предвиђена изградња објеката, и самим тим није дефинисана грађевинска линија.</w:t>
      </w:r>
      <w:r>
        <w:rPr>
          <w:lang w:val="sr-Cyrl-RS"/>
        </w:rPr>
        <w:t>“ – Ово је специфична ситуација обзиром да „објекат“ у конкретном случају а како га дефинише Закон о планирању и изградњи, представља саобраћајна инфраструктура, државни пут односно кружна раскрсница.  С тим у вези грађевинску линију сагласно Закону представља линија коловоза (коловозне конструкције).  Тако да би наведени став- текст требало мало другачије описати или евентуално дати појашњење у складу са сугестијом.</w:t>
      </w:r>
    </w:p>
    <w:p w:rsidR="003663B3" w:rsidRDefault="003663B3" w:rsidP="003663B3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>Реченицу која гласи „</w:t>
      </w:r>
      <w:r w:rsidRPr="003663B3">
        <w:rPr>
          <w:lang w:val="sr-Cyrl-RS"/>
        </w:rPr>
        <w:t>Коловозна конструкција кружне раскрснице ће се усагласити са очекиваним саобраћајним оптерећењем, рангом пута и елементима Идејног пројекта.</w:t>
      </w:r>
      <w:r>
        <w:rPr>
          <w:lang w:val="sr-Cyrl-RS"/>
        </w:rPr>
        <w:t>“ –  на пример да гласи: „</w:t>
      </w:r>
      <w:r w:rsidRPr="003663B3">
        <w:rPr>
          <w:lang w:val="sr-Cyrl-RS"/>
        </w:rPr>
        <w:t xml:space="preserve">Коловозна конструкција кружне раскрснице </w:t>
      </w:r>
      <w:r>
        <w:rPr>
          <w:lang w:val="sr-Cyrl-RS"/>
        </w:rPr>
        <w:t>усаглашена је са</w:t>
      </w:r>
      <w:r w:rsidRPr="003663B3">
        <w:rPr>
          <w:lang w:val="sr-Cyrl-RS"/>
        </w:rPr>
        <w:t xml:space="preserve"> саобраћајним оптерећењем, рангом пута и Идејн</w:t>
      </w:r>
      <w:r>
        <w:rPr>
          <w:lang w:val="sr-Cyrl-RS"/>
        </w:rPr>
        <w:t>им</w:t>
      </w:r>
      <w:r w:rsidRPr="003663B3">
        <w:rPr>
          <w:lang w:val="sr-Cyrl-RS"/>
        </w:rPr>
        <w:t xml:space="preserve"> пројект</w:t>
      </w:r>
      <w:r>
        <w:rPr>
          <w:lang w:val="sr-Cyrl-RS"/>
        </w:rPr>
        <w:t>ом који је рађен истовремено са  израдом овог планског документа</w:t>
      </w:r>
      <w:r w:rsidRPr="003663B3">
        <w:rPr>
          <w:lang w:val="sr-Cyrl-RS"/>
        </w:rPr>
        <w:t>.</w:t>
      </w:r>
      <w:r>
        <w:rPr>
          <w:lang w:val="sr-Cyrl-RS"/>
        </w:rPr>
        <w:t>“</w:t>
      </w:r>
    </w:p>
    <w:p w:rsidR="00993FF5" w:rsidRDefault="00993FF5" w:rsidP="00993FF5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 w:rsidRPr="00993FF5">
        <w:rPr>
          <w:lang w:val="sr-Cyrl-RS"/>
        </w:rPr>
        <w:t>Преформулисати реченицу „</w:t>
      </w:r>
      <w:r w:rsidRPr="00993FF5">
        <w:rPr>
          <w:lang w:val="sr-Cyrl-RS"/>
        </w:rPr>
        <w:t>Планом се дефинише кружна раскрсница на предметним саобраћајницама.</w:t>
      </w:r>
      <w:r>
        <w:rPr>
          <w:lang w:val="sr-Cyrl-RS"/>
        </w:rPr>
        <w:t>“ – нпр. ...  укрштај државних путева  .решен је .. у виду кружне раскрснице.“ Или је изоставити из текста јер по мом мишљењу представља сувишан текст . Све је појашњено у уводном делу текста.</w:t>
      </w:r>
    </w:p>
    <w:p w:rsidR="00993FF5" w:rsidRDefault="00993FF5" w:rsidP="00993FF5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>Преформулисати и следећу реченицу „</w:t>
      </w:r>
      <w:r w:rsidRPr="00993FF5">
        <w:rPr>
          <w:lang w:val="sr-Cyrl-RS"/>
        </w:rPr>
        <w:t>Коначна стационажа ће се утврдити у даљој разради (или након извођења) приликом усаглашавања са референтним системом</w:t>
      </w:r>
      <w:r>
        <w:rPr>
          <w:lang w:val="sr-Cyrl-RS"/>
        </w:rPr>
        <w:t>.“ – нпр   Стационажа  на којој се планира изградња кружне раскрснице ће се прецизније дефинисати  у поступку израде друге техничке документације (ПГД и ПЗИ) и иста мора бити у сагласности са референтним системом ...( навести тачан назив документа)“</w:t>
      </w:r>
    </w:p>
    <w:p w:rsidR="00993FF5" w:rsidRDefault="00993FF5" w:rsidP="00993FF5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lastRenderedPageBreak/>
        <w:t>страна 35 појављује се термин „комплекс“ претпостављам  да је грешка.</w:t>
      </w:r>
    </w:p>
    <w:p w:rsidR="00E95BD6" w:rsidRPr="00E95BD6" w:rsidRDefault="00E95BD6" w:rsidP="00E95BD6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 w:rsidRPr="00E95BD6">
        <w:rPr>
          <w:lang w:val="sr-Cyrl-RS"/>
        </w:rPr>
        <w:t>Наслов Имжењерско геолошки услови – изоставити текст „</w:t>
      </w:r>
      <w:r w:rsidR="00993FF5" w:rsidRPr="00E95BD6">
        <w:rPr>
          <w:lang w:val="sr-Cyrl-RS"/>
        </w:rPr>
        <w:t xml:space="preserve"> </w:t>
      </w:r>
      <w:r w:rsidRPr="00E95BD6">
        <w:rPr>
          <w:lang w:val="sr-Cyrl-RS"/>
        </w:rPr>
        <w:t>Неопходни услови коришћења терена су:</w:t>
      </w:r>
    </w:p>
    <w:p w:rsidR="00E95BD6" w:rsidRPr="00E95BD6" w:rsidRDefault="00E95BD6" w:rsidP="00E95BD6">
      <w:pPr>
        <w:pStyle w:val="ListParagraph"/>
        <w:ind w:left="1440"/>
        <w:jc w:val="both"/>
        <w:rPr>
          <w:lang w:val="sr-Cyrl-RS"/>
        </w:rPr>
      </w:pPr>
      <w:r w:rsidRPr="00E95BD6">
        <w:rPr>
          <w:lang w:val="sr-Cyrl-RS"/>
        </w:rPr>
        <w:t>- изградња хидротехничких објеката у функцији одбране и заштите од атмосферских и   подземних вода;</w:t>
      </w:r>
    </w:p>
    <w:p w:rsidR="00E95BD6" w:rsidRPr="00E95BD6" w:rsidRDefault="00E95BD6" w:rsidP="00E95BD6">
      <w:pPr>
        <w:pStyle w:val="ListParagraph"/>
        <w:ind w:left="1440"/>
        <w:jc w:val="both"/>
        <w:rPr>
          <w:lang w:val="sr-Cyrl-RS"/>
        </w:rPr>
      </w:pPr>
      <w:r w:rsidRPr="00E95BD6">
        <w:rPr>
          <w:lang w:val="sr-Cyrl-RS"/>
        </w:rPr>
        <w:t>- изградња система атмосферске канализације ради заштите простора од загађења;</w:t>
      </w:r>
    </w:p>
    <w:p w:rsidR="00E95BD6" w:rsidRPr="00E95BD6" w:rsidRDefault="00E95BD6" w:rsidP="00E95BD6">
      <w:pPr>
        <w:pStyle w:val="ListParagraph"/>
        <w:ind w:left="1440"/>
        <w:jc w:val="both"/>
        <w:rPr>
          <w:lang w:val="sr-Cyrl-RS"/>
        </w:rPr>
      </w:pPr>
      <w:r w:rsidRPr="00E95BD6">
        <w:rPr>
          <w:lang w:val="sr-Cyrl-RS"/>
        </w:rPr>
        <w:t>- локална нивелација терена насипањем шљунковитим гранулатом;</w:t>
      </w:r>
    </w:p>
    <w:p w:rsidR="00993FF5" w:rsidRDefault="00E95BD6" w:rsidP="00E95BD6">
      <w:pPr>
        <w:pStyle w:val="ListParagraph"/>
        <w:ind w:left="1440"/>
        <w:jc w:val="both"/>
        <w:rPr>
          <w:lang w:val="sr-Cyrl-RS"/>
        </w:rPr>
      </w:pPr>
      <w:r w:rsidRPr="00E95BD6">
        <w:rPr>
          <w:lang w:val="sr-Cyrl-RS"/>
        </w:rPr>
        <w:t>- површинска и по потреби подземна дренажа терена при изградњи објеката.</w:t>
      </w:r>
      <w:r>
        <w:rPr>
          <w:lang w:val="sr-Cyrl-RS"/>
        </w:rPr>
        <w:t>“</w:t>
      </w:r>
    </w:p>
    <w:p w:rsidR="00E95BD6" w:rsidRPr="00993FF5" w:rsidRDefault="00E95BD6" w:rsidP="00E95BD6">
      <w:pPr>
        <w:pStyle w:val="ListParagraph"/>
        <w:ind w:left="1440"/>
        <w:jc w:val="both"/>
        <w:rPr>
          <w:lang w:val="sr-Cyrl-RS"/>
        </w:rPr>
      </w:pPr>
    </w:p>
    <w:p w:rsidR="003C52F3" w:rsidRDefault="00E95BD6" w:rsidP="00E95BD6">
      <w:pPr>
        <w:pStyle w:val="ListParagraph"/>
        <w:jc w:val="both"/>
        <w:rPr>
          <w:lang w:val="sr-Cyrl-RS"/>
        </w:rPr>
      </w:pPr>
      <w:r>
        <w:rPr>
          <w:lang w:val="sr-Cyrl-RS"/>
        </w:rPr>
        <w:t>Довољно је прописати обавезу израде  геотехничког елабората или адекватног документа.</w:t>
      </w:r>
    </w:p>
    <w:p w:rsidR="00E95BD6" w:rsidRDefault="00E95BD6" w:rsidP="00E95BD6">
      <w:pPr>
        <w:pStyle w:val="ListParagraph"/>
        <w:jc w:val="both"/>
        <w:rPr>
          <w:lang w:val="sr-Cyrl-RS"/>
        </w:rPr>
      </w:pPr>
    </w:p>
    <w:p w:rsidR="00E95BD6" w:rsidRDefault="00E95BD6" w:rsidP="00E95BD6">
      <w:pPr>
        <w:jc w:val="both"/>
        <w:rPr>
          <w:lang w:val="sr-Cyrl-RS"/>
        </w:rPr>
      </w:pPr>
      <w:r>
        <w:rPr>
          <w:lang w:val="sr-Cyrl-RS"/>
        </w:rPr>
        <w:t xml:space="preserve">Закључак: </w:t>
      </w:r>
    </w:p>
    <w:p w:rsidR="00E95BD6" w:rsidRPr="00E95BD6" w:rsidRDefault="00E95BD6" w:rsidP="00E95BD6">
      <w:pPr>
        <w:jc w:val="both"/>
        <w:rPr>
          <w:lang w:val="sr-Cyrl-RS"/>
        </w:rPr>
      </w:pPr>
      <w:r w:rsidRPr="00E95BD6">
        <w:rPr>
          <w:lang w:val="sr-Cyrl-RS"/>
        </w:rPr>
        <w:t>Предлажем да се након поступања по Извештају о извршеној стручној контроли Нацрт плана упути у даљу процедуру на јавни увид.</w:t>
      </w:r>
    </w:p>
    <w:p w:rsidR="00E95BD6" w:rsidRPr="00E95BD6" w:rsidRDefault="00E95BD6" w:rsidP="00E95BD6">
      <w:pPr>
        <w:jc w:val="both"/>
        <w:rPr>
          <w:lang w:val="sr-Cyrl-RS"/>
        </w:rPr>
      </w:pPr>
    </w:p>
    <w:p w:rsidR="003C52F3" w:rsidRPr="003C52F3" w:rsidRDefault="003C52F3" w:rsidP="003C52F3">
      <w:pPr>
        <w:pStyle w:val="ListParagraph"/>
        <w:numPr>
          <w:ilvl w:val="0"/>
          <w:numId w:val="1"/>
        </w:numPr>
        <w:rPr>
          <w:lang w:val="sr-Cyrl-RS"/>
        </w:rPr>
      </w:pPr>
      <w:proofErr w:type="spellStart"/>
      <w:r>
        <w:t>Поновна</w:t>
      </w:r>
      <w:proofErr w:type="spellEnd"/>
      <w:r>
        <w:t xml:space="preserve"> </w:t>
      </w:r>
      <w:proofErr w:type="spellStart"/>
      <w:r>
        <w:t>стручна</w:t>
      </w:r>
      <w:proofErr w:type="spellEnd"/>
      <w:r>
        <w:t xml:space="preserve"> </w:t>
      </w:r>
      <w:proofErr w:type="spellStart"/>
      <w:r>
        <w:t>контрола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детаљне</w:t>
      </w:r>
      <w:proofErr w:type="spellEnd"/>
      <w:r>
        <w:t xml:space="preserve"> </w:t>
      </w:r>
      <w:proofErr w:type="spellStart"/>
      <w:r>
        <w:t>регулације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радне</w:t>
      </w:r>
      <w:proofErr w:type="spellEnd"/>
      <w:r>
        <w:t xml:space="preserve"> </w:t>
      </w:r>
      <w:proofErr w:type="spellStart"/>
      <w:r>
        <w:t>зоне</w:t>
      </w:r>
      <w:proofErr w:type="spellEnd"/>
      <w:r w:rsidRPr="003C52F3">
        <w:rPr>
          <w:lang w:val="sr-Cyrl-RS"/>
        </w:rPr>
        <w:t xml:space="preserve"> </w:t>
      </w:r>
      <w:r>
        <w:t>„</w:t>
      </w:r>
      <w:proofErr w:type="gramStart"/>
      <w:r>
        <w:t>17“ у</w:t>
      </w:r>
      <w:proofErr w:type="gramEnd"/>
      <w:r>
        <w:t xml:space="preserve"> КО </w:t>
      </w:r>
      <w:proofErr w:type="spellStart"/>
      <w:r>
        <w:t>Адашевци</w:t>
      </w:r>
      <w:proofErr w:type="spellEnd"/>
      <w:r>
        <w:t xml:space="preserve">, </w:t>
      </w:r>
      <w:proofErr w:type="spellStart"/>
      <w:r>
        <w:t>инвеститора</w:t>
      </w:r>
      <w:proofErr w:type="spellEnd"/>
      <w:r>
        <w:t xml:space="preserve"> „SAHOJ </w:t>
      </w:r>
      <w:proofErr w:type="gramStart"/>
      <w:r>
        <w:t>SISTEM“ doo</w:t>
      </w:r>
      <w:proofErr w:type="gramEnd"/>
      <w:r>
        <w:t xml:space="preserve"> </w:t>
      </w:r>
      <w:proofErr w:type="spellStart"/>
      <w:r>
        <w:t>Шид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. </w:t>
      </w:r>
      <w:proofErr w:type="spellStart"/>
      <w:r>
        <w:t>Цара</w:t>
      </w:r>
      <w:proofErr w:type="spellEnd"/>
      <w:r>
        <w:t xml:space="preserve"> </w:t>
      </w:r>
      <w:proofErr w:type="spellStart"/>
      <w:r>
        <w:t>Душана</w:t>
      </w:r>
      <w:proofErr w:type="spellEnd"/>
      <w:r>
        <w:t xml:space="preserve"> бр.17</w:t>
      </w:r>
    </w:p>
    <w:p w:rsidR="003C52F3" w:rsidRDefault="00E95BD6" w:rsidP="003C52F3">
      <w:pPr>
        <w:rPr>
          <w:lang w:val="sr-Cyrl-RS"/>
        </w:rPr>
      </w:pPr>
      <w:r>
        <w:rPr>
          <w:lang w:val="sr-Cyrl-RS"/>
        </w:rPr>
        <w:t>Нису прибављени услови заштите животне средине.</w:t>
      </w:r>
    </w:p>
    <w:p w:rsidR="00E95BD6" w:rsidRPr="003C52F3" w:rsidRDefault="00E95BD6" w:rsidP="003C52F3">
      <w:pPr>
        <w:rPr>
          <w:lang w:val="sr-Cyrl-RS"/>
        </w:rPr>
      </w:pPr>
    </w:p>
    <w:p w:rsidR="00C072FC" w:rsidRDefault="003C52F3" w:rsidP="003C52F3">
      <w:r>
        <w:t xml:space="preserve">4. </w:t>
      </w:r>
      <w:proofErr w:type="spellStart"/>
      <w:r>
        <w:t>Разно</w:t>
      </w:r>
      <w:proofErr w:type="spellEnd"/>
      <w:r>
        <w:t>.</w:t>
      </w:r>
    </w:p>
    <w:sectPr w:rsidR="00C072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02101"/>
    <w:multiLevelType w:val="hybridMultilevel"/>
    <w:tmpl w:val="B76C6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B3571"/>
    <w:multiLevelType w:val="hybridMultilevel"/>
    <w:tmpl w:val="EC341BFC"/>
    <w:lvl w:ilvl="0" w:tplc="C9A8B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E61DC3"/>
    <w:multiLevelType w:val="hybridMultilevel"/>
    <w:tmpl w:val="09042CE4"/>
    <w:lvl w:ilvl="0" w:tplc="C9A8B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1574219">
    <w:abstractNumId w:val="0"/>
  </w:num>
  <w:num w:numId="2" w16cid:durableId="508105708">
    <w:abstractNumId w:val="2"/>
  </w:num>
  <w:num w:numId="3" w16cid:durableId="1836533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F3"/>
    <w:rsid w:val="000A2988"/>
    <w:rsid w:val="003663B3"/>
    <w:rsid w:val="003673D1"/>
    <w:rsid w:val="003C52F3"/>
    <w:rsid w:val="006847E4"/>
    <w:rsid w:val="00780089"/>
    <w:rsid w:val="00993FF5"/>
    <w:rsid w:val="009C5512"/>
    <w:rsid w:val="00C072FC"/>
    <w:rsid w:val="00C50156"/>
    <w:rsid w:val="00E05AB3"/>
    <w:rsid w:val="00E95BD6"/>
    <w:rsid w:val="00F1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75337"/>
  <w15:chartTrackingRefBased/>
  <w15:docId w15:val="{C74F53F9-BDD7-4F84-97EC-ECF067B6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2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2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2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2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2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2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2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2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2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2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2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2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2F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2F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2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2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2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2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2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2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2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2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2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2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2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2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2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2F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2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Sofija</dc:creator>
  <cp:keywords/>
  <dc:description/>
  <cp:lastModifiedBy>Sofija</cp:lastModifiedBy>
  <cp:revision>1</cp:revision>
  <dcterms:created xsi:type="dcterms:W3CDTF">2026-02-11T20:12:00Z</dcterms:created>
  <dcterms:modified xsi:type="dcterms:W3CDTF">2026-02-11T21:01:00Z</dcterms:modified>
</cp:coreProperties>
</file>